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5F45" w14:textId="77777777" w:rsidR="00A92F86" w:rsidRDefault="00A92F86" w:rsidP="00145208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Progetto di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ricerca :</w:t>
      </w:r>
      <w:proofErr w:type="gramEnd"/>
    </w:p>
    <w:p w14:paraId="2AF07BA5" w14:textId="1FA8E65E" w:rsidR="00145208" w:rsidRDefault="00145208" w:rsidP="00145208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lang w:eastAsia="it-IT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Il progetto dovrà indagare in che modo il discorso sul cibo e sul corpo si intreccia con quello sulle origini etniche, sul genere e con il controllo politico nello spazio coloniale cubano. Attraverso un’analisi di storia culturale dovrà mettere in luce in che modo l’impero formale della Spagna e quello informale degli Stati Uniti si confrontano a Cuba in quello che è stato interpretato come un periodo di transizione.</w:t>
      </w:r>
      <w:r>
        <w:rPr>
          <w:rFonts w:cstheme="minorHAnsi"/>
          <w:color w:val="222222"/>
          <w:sz w:val="24"/>
          <w:szCs w:val="24"/>
        </w:rPr>
        <w:t xml:space="preserve"> </w:t>
      </w:r>
    </w:p>
    <w:p w14:paraId="66C42AE0" w14:textId="77777777" w:rsidR="00145208" w:rsidRDefault="00145208" w:rsidP="00145208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Dovranno essere studiate le descrizioni degli usi alimentari e la presentazione degli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idealtipi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etnici. In particolare andrà indagata la rappresentazione delle donne. Sarà ugualmente necessario indagare come vengono rappresentati sapori e odori. Particolare attenzione si dovrà prestare all’opposizione Spagna-Stati Uniti al fine di ricostruire i tentativi compiuti dagli Stati Uniti per dimostrare il loro maggior livello di civiltà e modernità, e anche migliori capacità di governo rispetto agli spagnoli, ritenuti inferiori e incompetenti.</w:t>
      </w:r>
    </w:p>
    <w:p w14:paraId="0722AA5A" w14:textId="77777777" w:rsidR="00A92F86" w:rsidRDefault="00A92F86" w:rsidP="0014520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00ED45" w14:textId="1D0C6BDF" w:rsidR="00145208" w:rsidRDefault="00A92F86" w:rsidP="00145208">
      <w:pPr>
        <w:spacing w:after="0" w:line="240" w:lineRule="auto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A92F86">
        <w:rPr>
          <w:rFonts w:cstheme="minorHAnsi"/>
          <w:sz w:val="24"/>
          <w:szCs w:val="24"/>
        </w:rPr>
        <w:t>Piano di attività:</w:t>
      </w:r>
      <w:r w:rsidR="00145208" w:rsidRPr="00A92F8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L’approccio dovrà essere interdisciplinare,</w:t>
      </w:r>
      <w:r w:rsidR="00145208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con particolare attenzione a: nazionalismo banale, genere, </w:t>
      </w:r>
      <w:proofErr w:type="spellStart"/>
      <w:r w:rsidR="00145208">
        <w:rPr>
          <w:rFonts w:cstheme="minorHAnsi"/>
          <w:bCs/>
          <w:color w:val="222222"/>
          <w:sz w:val="24"/>
          <w:szCs w:val="24"/>
          <w:shd w:val="clear" w:color="auto" w:fill="FFFFFF"/>
        </w:rPr>
        <w:t>intersectionality</w:t>
      </w:r>
      <w:proofErr w:type="spellEnd"/>
      <w:r w:rsidR="00145208">
        <w:rPr>
          <w:rFonts w:cstheme="minorHAnsi"/>
          <w:bCs/>
          <w:color w:val="222222"/>
          <w:sz w:val="24"/>
          <w:szCs w:val="24"/>
          <w:shd w:val="clear" w:color="auto" w:fill="FFFFFF"/>
        </w:rPr>
        <w:t>, storia e antropologia dell’alimentazione, storia del corpo.</w:t>
      </w:r>
    </w:p>
    <w:p w14:paraId="169B4902" w14:textId="3AC76E41" w:rsidR="00145208" w:rsidRDefault="00A92F86" w:rsidP="00145208">
      <w:pPr>
        <w:spacing w:after="0" w:line="240" w:lineRule="auto"/>
        <w:rPr>
          <w:rFonts w:cstheme="minorHAnsi"/>
          <w:sz w:val="24"/>
          <w:szCs w:val="24"/>
        </w:rPr>
      </w:pPr>
      <w:r w:rsidRPr="00A92F86">
        <w:rPr>
          <w:rFonts w:cstheme="minorHAnsi"/>
          <w:bCs/>
          <w:sz w:val="24"/>
          <w:szCs w:val="24"/>
        </w:rPr>
        <w:t>Dovrà esser svolta una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92F86">
        <w:rPr>
          <w:rFonts w:cstheme="minorHAnsi"/>
          <w:bCs/>
          <w:sz w:val="24"/>
          <w:szCs w:val="24"/>
        </w:rPr>
        <w:t>analisi</w:t>
      </w:r>
      <w:r>
        <w:rPr>
          <w:rFonts w:cstheme="minorHAnsi"/>
          <w:bCs/>
          <w:sz w:val="24"/>
          <w:szCs w:val="24"/>
        </w:rPr>
        <w:t xml:space="preserve"> qualitativa di fonti </w:t>
      </w:r>
      <w:r w:rsidR="00145208">
        <w:rPr>
          <w:rFonts w:cstheme="minorHAnsi"/>
          <w:sz w:val="24"/>
          <w:szCs w:val="24"/>
        </w:rPr>
        <w:t>originali e in particolare d</w:t>
      </w:r>
      <w:r w:rsidR="003938D5">
        <w:rPr>
          <w:rFonts w:cstheme="minorHAnsi"/>
          <w:sz w:val="24"/>
          <w:szCs w:val="24"/>
        </w:rPr>
        <w:t>i</w:t>
      </w:r>
      <w:r w:rsidR="00145208">
        <w:rPr>
          <w:rFonts w:cstheme="minorHAnsi"/>
          <w:sz w:val="24"/>
          <w:szCs w:val="24"/>
        </w:rPr>
        <w:t xml:space="preserve"> periodici sul modo in cui</w:t>
      </w:r>
      <w:r w:rsidR="00145208">
        <w:rPr>
          <w:rFonts w:cstheme="minorHAnsi"/>
          <w:color w:val="222222"/>
          <w:sz w:val="24"/>
          <w:szCs w:val="24"/>
          <w:shd w:val="clear" w:color="auto" w:fill="FFFFFF"/>
        </w:rPr>
        <w:t xml:space="preserve"> il discorso sul cibo, sul corpo e sull’aspetto fisico si intreccia con quello sulle origini etniche, sul genere, e con il tema del controllo politico nello spazio coloniale cubano nel secondo Ottocento.</w:t>
      </w:r>
    </w:p>
    <w:p w14:paraId="5E4C9C81" w14:textId="4C701ED6" w:rsidR="00145208" w:rsidRDefault="003938D5" w:rsidP="00145208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Si dovrà in tal modo pr</w:t>
      </w:r>
      <w:r w:rsidR="00145208">
        <w:rPr>
          <w:rFonts w:cstheme="minorHAnsi"/>
          <w:sz w:val="24"/>
          <w:szCs w:val="24"/>
        </w:rPr>
        <w:t>odurre una ricerca su cibo e conflitti a Cuba nel secondo Ottocento con un taglio di storia culturale del cibo e del corpo.</w:t>
      </w:r>
    </w:p>
    <w:p w14:paraId="0A040117" w14:textId="77777777" w:rsidR="005C4EAB" w:rsidRDefault="005C4EAB"/>
    <w:sectPr w:rsidR="005C4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5"/>
    <w:rsid w:val="00145208"/>
    <w:rsid w:val="003938D5"/>
    <w:rsid w:val="005C4EAB"/>
    <w:rsid w:val="00A92F86"/>
    <w:rsid w:val="00A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CAA2"/>
  <w15:chartTrackingRefBased/>
  <w15:docId w15:val="{E94ED7A9-4F56-4FDE-B8F0-ACDD157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52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Porciani</dc:creator>
  <cp:keywords/>
  <dc:description/>
  <cp:lastModifiedBy>Ilaria Porciani</cp:lastModifiedBy>
  <cp:revision>2</cp:revision>
  <dcterms:created xsi:type="dcterms:W3CDTF">2021-10-21T15:38:00Z</dcterms:created>
  <dcterms:modified xsi:type="dcterms:W3CDTF">2021-10-21T15:38:00Z</dcterms:modified>
</cp:coreProperties>
</file>